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380"/>
      </w:tblGrid>
      <w:tr w:rsidR="00065470" w:rsidTr="00CC2EDB">
        <w:tc>
          <w:tcPr>
            <w:tcW w:w="2376" w:type="dxa"/>
          </w:tcPr>
          <w:p w:rsidR="00065470" w:rsidRDefault="00065470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065470">
              <w:rPr>
                <w:b/>
                <w:noProof/>
              </w:rPr>
              <w:drawing>
                <wp:inline distT="0" distB="0" distL="0" distR="0">
                  <wp:extent cx="1485900" cy="352425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065470" w:rsidRPr="00FC418A" w:rsidRDefault="00065470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065470" w:rsidRDefault="00065470" w:rsidP="00CC2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паяного пластинчастого теплообмінника</w:t>
            </w:r>
          </w:p>
          <w:p w:rsidR="00065470" w:rsidRDefault="00065470" w:rsidP="00CC2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lang w:val="en-US"/>
              </w:rPr>
              <w:t>SWEP International AB (Швеція)</w:t>
            </w:r>
          </w:p>
        </w:tc>
      </w:tr>
    </w:tbl>
    <w:p w:rsidR="00065470" w:rsidRDefault="00065470" w:rsidP="00065470">
      <w:pPr>
        <w:jc w:val="center"/>
        <w:rPr>
          <w:b/>
          <w:bCs/>
          <w:lang w:val="uk-UA"/>
        </w:rPr>
      </w:pPr>
    </w:p>
    <w:p w:rsidR="00065470" w:rsidRPr="004848F4" w:rsidRDefault="00065470" w:rsidP="00065470">
      <w:pPr>
        <w:jc w:val="center"/>
        <w:rPr>
          <w:b/>
          <w:bCs/>
        </w:rPr>
      </w:pPr>
      <w:r>
        <w:rPr>
          <w:b/>
          <w:bCs/>
        </w:rPr>
        <w:t xml:space="preserve">Холодопостачання (випарник/конденсатор) </w:t>
      </w:r>
    </w:p>
    <w:p w:rsidR="00065470" w:rsidRPr="00717FC9" w:rsidRDefault="00065470" w:rsidP="00065470">
      <w:pPr>
        <w:rPr>
          <w:b/>
          <w:bCs/>
          <w:sz w:val="16"/>
          <w:szCs w:val="16"/>
          <w:lang w:val="en-US"/>
        </w:rPr>
      </w:pPr>
    </w:p>
    <w:tbl>
      <w:tblPr>
        <w:tblStyle w:val="ab"/>
        <w:tblpPr w:leftFromText="180" w:rightFromText="180" w:vertAnchor="text" w:horzAnchor="page" w:tblpX="1404" w:tblpY="108"/>
        <w:tblW w:w="9918" w:type="dxa"/>
        <w:tblLook w:val="04A0" w:firstRow="1" w:lastRow="0" w:firstColumn="1" w:lastColumn="0" w:noHBand="0" w:noVBand="1"/>
      </w:tblPr>
      <w:tblGrid>
        <w:gridCol w:w="4366"/>
        <w:gridCol w:w="5552"/>
      </w:tblGrid>
      <w:tr w:rsidR="00065470" w:rsidRPr="009907B4" w:rsidTr="00CC2EDB">
        <w:tc>
          <w:tcPr>
            <w:tcW w:w="4366" w:type="dxa"/>
            <w:shd w:val="pct5" w:color="auto" w:fill="auto"/>
          </w:tcPr>
          <w:p w:rsidR="00065470" w:rsidRPr="007347D3" w:rsidRDefault="00065470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Постачальник та виробник:</w:t>
            </w:r>
          </w:p>
        </w:tc>
        <w:tc>
          <w:tcPr>
            <w:tcW w:w="5552" w:type="dxa"/>
            <w:shd w:val="pct5" w:color="auto" w:fill="auto"/>
          </w:tcPr>
          <w:p w:rsidR="00065470" w:rsidRPr="007347D3" w:rsidRDefault="00065470" w:rsidP="00CC2EDB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Контактні дані замовника: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Pr="00042C34" w:rsidRDefault="00065470" w:rsidP="00CC2EDB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>ОПЕКС Енергосистеми</w:t>
            </w:r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</w:rPr>
            </w:pPr>
            <w:r w:rsidRPr="007347D3">
              <w:rPr>
                <w:bCs/>
              </w:rPr>
              <w:t>Компанія: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Default="00065470" w:rsidP="00CC2EDB">
            <w:pPr>
              <w:rPr>
                <w:b/>
                <w:bCs/>
              </w:rPr>
            </w:pPr>
          </w:p>
        </w:tc>
        <w:tc>
          <w:tcPr>
            <w:tcW w:w="5552" w:type="dxa"/>
          </w:tcPr>
          <w:p w:rsidR="00065470" w:rsidRDefault="00065470" w:rsidP="00CC2EDB">
            <w:pPr>
              <w:rPr>
                <w:b/>
                <w:bCs/>
              </w:rPr>
            </w:pPr>
          </w:p>
        </w:tc>
      </w:tr>
      <w:tr w:rsidR="00065470" w:rsidRPr="009907B4" w:rsidTr="00CC2EDB">
        <w:tc>
          <w:tcPr>
            <w:tcW w:w="4366" w:type="dxa"/>
          </w:tcPr>
          <w:p w:rsidR="00065470" w:rsidRPr="007347D3" w:rsidRDefault="007D340D" w:rsidP="00CC2EDB">
            <w:pPr>
              <w:rPr>
                <w:bCs/>
              </w:rPr>
            </w:pPr>
            <w:r w:rsidRPr="007D340D">
              <w:rPr>
                <w:bCs/>
              </w:rPr>
              <w:t>01042, Київ, а/с 111, Україна</w:t>
            </w:r>
            <w:bookmarkStart w:id="0" w:name="_GoBack"/>
            <w:bookmarkEnd w:id="0"/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</w:rPr>
            </w:pPr>
            <w:r w:rsidRPr="007347D3">
              <w:rPr>
                <w:bCs/>
              </w:rPr>
              <w:t>Тел.: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Pr="007347D3" w:rsidRDefault="00065470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Тел.: +38 044 536 11 90</w:t>
            </w:r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Pr="00042C34" w:rsidRDefault="00592C35" w:rsidP="004B2C82">
            <w:pPr>
              <w:rPr>
                <w:bCs/>
              </w:rPr>
            </w:pPr>
            <w:hyperlink r:id="rId8" w:history="1">
              <w:r w:rsidR="00065470" w:rsidRPr="007608BA">
                <w:rPr>
                  <w:rStyle w:val="a9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</w:rPr>
            </w:pPr>
            <w:r w:rsidRPr="007347D3">
              <w:rPr>
                <w:bCs/>
              </w:rPr>
              <w:t>Контактна особа:</w:t>
            </w:r>
          </w:p>
        </w:tc>
      </w:tr>
      <w:tr w:rsidR="00065470" w:rsidRPr="009907B4" w:rsidTr="00CC2EDB">
        <w:tc>
          <w:tcPr>
            <w:tcW w:w="4366" w:type="dxa"/>
          </w:tcPr>
          <w:p w:rsidR="00065470" w:rsidRPr="007347D3" w:rsidRDefault="00065470" w:rsidP="00CC2EDB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9" w:history="1">
              <w:r w:rsidRPr="007347D3">
                <w:rPr>
                  <w:rStyle w:val="a9"/>
                  <w:bCs/>
                  <w:lang w:val="en-US"/>
                </w:rPr>
                <w:t>office@opeks.ua</w:t>
              </w:r>
            </w:hyperlink>
          </w:p>
        </w:tc>
        <w:tc>
          <w:tcPr>
            <w:tcW w:w="5552" w:type="dxa"/>
          </w:tcPr>
          <w:p w:rsidR="00065470" w:rsidRPr="007347D3" w:rsidRDefault="00065470" w:rsidP="00CC2EDB">
            <w:pPr>
              <w:rPr>
                <w:bCs/>
              </w:rPr>
            </w:pPr>
            <w:r w:rsidRPr="007347D3">
              <w:rPr>
                <w:bCs/>
              </w:rPr>
              <w:t>Посада</w:t>
            </w:r>
          </w:p>
        </w:tc>
      </w:tr>
    </w:tbl>
    <w:p w:rsidR="00065470" w:rsidRPr="007347D3" w:rsidRDefault="00065470" w:rsidP="00065470">
      <w:pPr>
        <w:jc w:val="center"/>
        <w:rPr>
          <w:b/>
          <w:bCs/>
          <w:sz w:val="16"/>
          <w:szCs w:val="16"/>
          <w:lang w:val="en-US"/>
        </w:rPr>
      </w:pPr>
    </w:p>
    <w:p w:rsidR="00065470" w:rsidRPr="00D16119" w:rsidRDefault="00065470" w:rsidP="00065470">
      <w:pPr>
        <w:pStyle w:val="a3"/>
        <w:tabs>
          <w:tab w:val="left" w:pos="8222"/>
        </w:tabs>
        <w:spacing w:line="280" w:lineRule="exact"/>
        <w:rPr>
          <w:rFonts w:ascii="Arial" w:hAnsi="Arial" w:cs="Arial"/>
          <w:sz w:val="22"/>
          <w:szCs w:val="22"/>
        </w:rPr>
      </w:pPr>
      <w:r w:rsidRPr="00D16119">
        <w:rPr>
          <w:rFonts w:ascii="Arial" w:hAnsi="Arial" w:cs="Arial"/>
          <w:b/>
          <w:bCs/>
          <w:sz w:val="22"/>
          <w:szCs w:val="22"/>
        </w:rPr>
        <w:t>Призначення</w:t>
      </w:r>
      <w:r w:rsidRPr="00D16119">
        <w:rPr>
          <w:rFonts w:ascii="Arial" w:hAnsi="Arial" w:cs="Arial"/>
          <w:sz w:val="22"/>
          <w:szCs w:val="22"/>
        </w:rPr>
        <w:t xml:space="preserve"> паяного теплообмінника (підкреслити) </w:t>
      </w:r>
      <w:r w:rsidRPr="00D16119">
        <w:rPr>
          <w:rFonts w:ascii="Arial" w:hAnsi="Arial" w:cs="Arial"/>
          <w:b/>
          <w:bCs/>
          <w:sz w:val="22"/>
          <w:szCs w:val="22"/>
        </w:rPr>
        <w:t>– конденсатор, випарник, інше (вказати) _______________________________________________________________________________</w:t>
      </w:r>
    </w:p>
    <w:p w:rsidR="00065470" w:rsidRDefault="00065470" w:rsidP="00065470">
      <w:pPr>
        <w:rPr>
          <w:sz w:val="22"/>
          <w:szCs w:val="22"/>
        </w:rPr>
      </w:pPr>
    </w:p>
    <w:p w:rsidR="00065470" w:rsidRDefault="00065470" w:rsidP="00065470">
      <w:pPr>
        <w:rPr>
          <w:sz w:val="22"/>
          <w:szCs w:val="22"/>
        </w:rPr>
      </w:pPr>
    </w:p>
    <w:p w:rsidR="00065470" w:rsidRDefault="00065470" w:rsidP="00065470">
      <w:pPr>
        <w:rPr>
          <w:sz w:val="22"/>
          <w:szCs w:val="22"/>
        </w:rPr>
      </w:pPr>
      <w:r w:rsidRPr="003934D5">
        <w:rPr>
          <w:sz w:val="22"/>
          <w:szCs w:val="22"/>
        </w:rPr>
        <w:t>Заповніть вихідні дані у наведену таблицю:</w:t>
      </w:r>
    </w:p>
    <w:p w:rsidR="00065470" w:rsidRDefault="00065470" w:rsidP="00065470">
      <w:pPr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08"/>
        <w:gridCol w:w="1596"/>
        <w:gridCol w:w="1842"/>
        <w:gridCol w:w="1843"/>
      </w:tblGrid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Одиниці виміру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Сторона 1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(холодоагент)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643D">
              <w:rPr>
                <w:rFonts w:ascii="Arial" w:hAnsi="Arial" w:cs="Arial"/>
                <w:b/>
                <w:bCs/>
                <w:sz w:val="22"/>
                <w:szCs w:val="22"/>
              </w:rPr>
              <w:t>Сторона 2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65470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Середовище (наприклад, R22, аміак)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CC2EDB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Потужність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874DDA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874DDA">
              <w:rPr>
                <w:rFonts w:ascii="Arial" w:hAnsi="Arial" w:cs="Arial"/>
                <w:sz w:val="22"/>
                <w:szCs w:val="22"/>
                <w:lang w:val="en-US"/>
              </w:rPr>
              <w:t>Q =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Расход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65470" w:rsidRPr="00EA36C1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EA36C1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 xml:space="preserve">1 </w:t>
            </w:r>
            <w:r w:rsidRPr="00EA36C1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EA36C1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2 </w:t>
            </w:r>
            <w:r w:rsidRPr="00EA36C1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Температура на вході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9219E6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65470" w:rsidRPr="009219E6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9219E6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11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12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Температура на виході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мінімальна, максимальна *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5470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22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Температура конденсації (для конденсатора) мінімальна, максимальна *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К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Температура випаровування (для випарника) мінімальна, максимальна *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ВИП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Переохолодження конденсату (для конденсатора)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∆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К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Перегрів газу (для випарника)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∆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ВИПР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CC2ED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Допустимі втрати напору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90068F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0068F">
              <w:rPr>
                <w:rFonts w:ascii="Arial" w:hAnsi="Arial" w:cs="Arial"/>
                <w:sz w:val="22"/>
                <w:szCs w:val="22"/>
                <w:lang w:val="en-US"/>
              </w:rPr>
              <w:sym w:font="Symbol" w:char="F044"/>
            </w:r>
            <w:r w:rsidRPr="0090068F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90068F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90068F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Pr="0090068F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90068F">
              <w:rPr>
                <w:rFonts w:ascii="Arial" w:hAnsi="Arial" w:cs="Arial"/>
                <w:sz w:val="22"/>
                <w:szCs w:val="22"/>
                <w:lang w:val="en-US"/>
              </w:rPr>
              <w:sym w:font="Symbol" w:char="F044"/>
            </w:r>
            <w:r w:rsidRPr="0090068F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90068F">
              <w:rPr>
                <w:rFonts w:ascii="Arial" w:hAnsi="Arial" w:cs="Arial"/>
                <w:sz w:val="22"/>
                <w:szCs w:val="22"/>
                <w:u w:val="single"/>
              </w:rPr>
              <w:t>&lt;</w:t>
            </w:r>
          </w:p>
        </w:tc>
      </w:tr>
      <w:tr w:rsidR="00065470" w:rsidRPr="0021643D" w:rsidTr="00CC2EDB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Макс. робоча температура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9E6"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9219E6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AF13A4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3A4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AF13A4">
              <w:rPr>
                <w:rFonts w:ascii="Arial" w:hAnsi="Arial" w:cs="Arial"/>
                <w:vertAlign w:val="subscript"/>
                <w:lang w:val="en-US"/>
              </w:rPr>
              <w:t xml:space="preserve">max </w:t>
            </w:r>
            <w:r w:rsidRPr="00AF13A4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70" w:rsidRPr="0021643D" w:rsidTr="00CC2EDB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rPr>
                <w:rFonts w:ascii="Arial" w:hAnsi="Arial" w:cs="Arial"/>
                <w:sz w:val="22"/>
                <w:szCs w:val="22"/>
              </w:rPr>
            </w:pPr>
            <w:r w:rsidRPr="0021643D">
              <w:rPr>
                <w:rFonts w:ascii="Arial" w:hAnsi="Arial" w:cs="Arial"/>
                <w:sz w:val="22"/>
                <w:szCs w:val="22"/>
              </w:rPr>
              <w:t>Макс. робочий тиск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70" w:rsidRPr="0021643D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70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</w:p>
          <w:p w:rsidR="00065470" w:rsidRPr="00D4294B" w:rsidRDefault="00065470" w:rsidP="00CC2EDB">
            <w:pPr>
              <w:pStyle w:val="a3"/>
              <w:tabs>
                <w:tab w:val="left" w:pos="8222"/>
              </w:tabs>
              <w:jc w:val="center"/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</w:pPr>
          </w:p>
        </w:tc>
      </w:tr>
    </w:tbl>
    <w:p w:rsidR="00065470" w:rsidRDefault="00065470" w:rsidP="00065470">
      <w:pPr>
        <w:rPr>
          <w:sz w:val="22"/>
          <w:szCs w:val="22"/>
        </w:rPr>
      </w:pPr>
    </w:p>
    <w:p w:rsidR="00065470" w:rsidRPr="00717FC9" w:rsidRDefault="00065470" w:rsidP="00065470">
      <w:pPr>
        <w:spacing w:line="288" w:lineRule="auto"/>
        <w:jc w:val="both"/>
        <w:rPr>
          <w:sz w:val="20"/>
          <w:szCs w:val="20"/>
        </w:rPr>
      </w:pPr>
    </w:p>
    <w:p w:rsidR="00065470" w:rsidRPr="00CD46C5" w:rsidRDefault="00065470" w:rsidP="00065470">
      <w:pPr>
        <w:rPr>
          <w:sz w:val="20"/>
          <w:szCs w:val="20"/>
        </w:rPr>
      </w:pPr>
      <w:r w:rsidRPr="00CD46C5">
        <w:rPr>
          <w:sz w:val="20"/>
          <w:szCs w:val="20"/>
        </w:rPr>
        <w:t>* – для можливості оптимізації теплообмінника вкажіть мінімальну та максимальну допустиму температуру для цього параметра.</w:t>
      </w:r>
    </w:p>
    <w:p w:rsidR="00065470" w:rsidRDefault="00065470" w:rsidP="00065470"/>
    <w:p w:rsidR="0021643D" w:rsidRPr="00065470" w:rsidRDefault="0021643D" w:rsidP="00065470"/>
    <w:sectPr w:rsidR="0021643D" w:rsidRPr="00065470" w:rsidSect="00FA6484">
      <w:headerReference w:type="default" r:id="rId10"/>
      <w:pgSz w:w="11906" w:h="16838" w:code="9"/>
      <w:pgMar w:top="1079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35" w:rsidRDefault="00592C35">
      <w:r>
        <w:separator/>
      </w:r>
    </w:p>
  </w:endnote>
  <w:endnote w:type="continuationSeparator" w:id="0">
    <w:p w:rsidR="00592C35" w:rsidRDefault="0059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35" w:rsidRDefault="00592C35">
      <w:r>
        <w:separator/>
      </w:r>
    </w:p>
  </w:footnote>
  <w:footnote w:type="continuationSeparator" w:id="0">
    <w:p w:rsidR="00592C35" w:rsidRDefault="0059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43D" w:rsidRDefault="0021643D" w:rsidP="00FA6484">
    <w:pPr>
      <w:pStyle w:val="a5"/>
      <w:tabs>
        <w:tab w:val="center" w:pos="4253"/>
      </w:tabs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50"/>
    <w:rsid w:val="00021E6E"/>
    <w:rsid w:val="00065470"/>
    <w:rsid w:val="00084976"/>
    <w:rsid w:val="00093F50"/>
    <w:rsid w:val="000969DA"/>
    <w:rsid w:val="000A124B"/>
    <w:rsid w:val="000D2506"/>
    <w:rsid w:val="00107218"/>
    <w:rsid w:val="00137C3F"/>
    <w:rsid w:val="00170637"/>
    <w:rsid w:val="001709B0"/>
    <w:rsid w:val="001754BA"/>
    <w:rsid w:val="0021643D"/>
    <w:rsid w:val="002F57E4"/>
    <w:rsid w:val="0033189A"/>
    <w:rsid w:val="00347E68"/>
    <w:rsid w:val="00352607"/>
    <w:rsid w:val="003978E1"/>
    <w:rsid w:val="0041187A"/>
    <w:rsid w:val="00427942"/>
    <w:rsid w:val="004A2CB4"/>
    <w:rsid w:val="004B2C82"/>
    <w:rsid w:val="005439C7"/>
    <w:rsid w:val="0057624D"/>
    <w:rsid w:val="00592C35"/>
    <w:rsid w:val="00605D08"/>
    <w:rsid w:val="00614E36"/>
    <w:rsid w:val="0065470D"/>
    <w:rsid w:val="0067148F"/>
    <w:rsid w:val="00713CE2"/>
    <w:rsid w:val="007347A5"/>
    <w:rsid w:val="0074790C"/>
    <w:rsid w:val="0075284A"/>
    <w:rsid w:val="007B01C3"/>
    <w:rsid w:val="007B631E"/>
    <w:rsid w:val="007D340D"/>
    <w:rsid w:val="008536F4"/>
    <w:rsid w:val="00874DDA"/>
    <w:rsid w:val="00884709"/>
    <w:rsid w:val="008C2742"/>
    <w:rsid w:val="008F26E1"/>
    <w:rsid w:val="0090068F"/>
    <w:rsid w:val="009219E6"/>
    <w:rsid w:val="009C4295"/>
    <w:rsid w:val="00A1589F"/>
    <w:rsid w:val="00A43DA2"/>
    <w:rsid w:val="00AC1F26"/>
    <w:rsid w:val="00AF13A4"/>
    <w:rsid w:val="00B268C1"/>
    <w:rsid w:val="00B97D70"/>
    <w:rsid w:val="00C92AED"/>
    <w:rsid w:val="00CC32D9"/>
    <w:rsid w:val="00CD46C5"/>
    <w:rsid w:val="00D16119"/>
    <w:rsid w:val="00D331CD"/>
    <w:rsid w:val="00D4294B"/>
    <w:rsid w:val="00D56C1C"/>
    <w:rsid w:val="00E36D8B"/>
    <w:rsid w:val="00E80E11"/>
    <w:rsid w:val="00EA36C1"/>
    <w:rsid w:val="00EB7AC2"/>
    <w:rsid w:val="00F152BB"/>
    <w:rsid w:val="00FA6484"/>
    <w:rsid w:val="00FC27C7"/>
    <w:rsid w:val="00FC418A"/>
    <w:rsid w:val="00FC7E9F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Arial" w:hAnsi="Arial" w:cs="Arial"/>
      <w:sz w:val="24"/>
      <w:szCs w:val="24"/>
    </w:r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rsid w:val="0006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B2C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B2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Arial" w:hAnsi="Arial" w:cs="Arial"/>
      <w:sz w:val="24"/>
      <w:szCs w:val="24"/>
    </w:r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rsid w:val="0006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B2C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B2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4</cp:revision>
  <cp:lastPrinted>2001-01-26T13:37:00Z</cp:lastPrinted>
  <dcterms:created xsi:type="dcterms:W3CDTF">2023-04-19T08:02:00Z</dcterms:created>
  <dcterms:modified xsi:type="dcterms:W3CDTF">2026-02-16T15:51:00Z</dcterms:modified>
</cp:coreProperties>
</file>