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560"/>
      </w:tblGrid>
      <w:tr w:rsidR="00F94D67" w:rsidTr="00D9503F">
        <w:tc>
          <w:tcPr>
            <w:tcW w:w="2376" w:type="dxa"/>
          </w:tcPr>
          <w:p w:rsidR="00F94D67" w:rsidRDefault="00F94D67" w:rsidP="00D950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EE11799" wp14:editId="2C531EC0">
                  <wp:extent cx="1485900" cy="351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F94D67" w:rsidRPr="00FC418A" w:rsidRDefault="00F94D67" w:rsidP="00D9503F">
            <w:pPr>
              <w:jc w:val="center"/>
              <w:rPr>
                <w:b/>
                <w:bCs/>
                <w:sz w:val="28"/>
                <w:szCs w:val="28"/>
              </w:rPr>
            </w:pPr>
            <w:r w:rsidRPr="00FC418A">
              <w:rPr>
                <w:b/>
                <w:bCs/>
                <w:sz w:val="28"/>
                <w:szCs w:val="28"/>
              </w:rPr>
              <w:t>QUESTIONNAIRE</w:t>
            </w:r>
          </w:p>
          <w:p w:rsidR="00F94D67" w:rsidRDefault="00F94D67" w:rsidP="00D950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 Calorifier Selection</w:t>
            </w:r>
          </w:p>
          <w:p w:rsidR="00F94D67" w:rsidRDefault="00F94D67" w:rsidP="00D950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94D67" w:rsidRPr="001E166A" w:rsidRDefault="00F94D67" w:rsidP="00F94D67">
      <w:pPr>
        <w:rPr>
          <w:b/>
          <w:bCs/>
          <w:sz w:val="16"/>
          <w:szCs w:val="16"/>
          <w:lang w:val="en-US"/>
        </w:rPr>
      </w:pPr>
    </w:p>
    <w:tbl>
      <w:tblPr>
        <w:tblStyle w:val="a4"/>
        <w:tblpPr w:leftFromText="180" w:rightFromText="180" w:vertAnchor="text" w:horzAnchor="page" w:tblpX="1551" w:tblpY="108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F94D67" w:rsidRPr="001E166A" w:rsidTr="00D9503F">
        <w:tc>
          <w:tcPr>
            <w:tcW w:w="4219" w:type="dxa"/>
            <w:shd w:val="pct5" w:color="auto" w:fill="auto"/>
          </w:tcPr>
          <w:p w:rsidR="00F94D67" w:rsidRPr="001E166A" w:rsidRDefault="00F94D67" w:rsidP="00D9503F">
            <w:pPr>
              <w:rPr>
                <w:b/>
                <w:bCs/>
                <w:i/>
              </w:rPr>
            </w:pPr>
            <w:r w:rsidRPr="001E166A">
              <w:rPr>
                <w:b/>
                <w:bCs/>
                <w:i/>
              </w:rPr>
              <w:t>Supplier and Manufacturer:</w:t>
            </w:r>
          </w:p>
        </w:tc>
        <w:tc>
          <w:tcPr>
            <w:tcW w:w="5387" w:type="dxa"/>
            <w:shd w:val="pct5" w:color="auto" w:fill="auto"/>
          </w:tcPr>
          <w:p w:rsidR="00F94D67" w:rsidRPr="001E166A" w:rsidRDefault="00F94D67" w:rsidP="00D9503F">
            <w:pPr>
              <w:rPr>
                <w:b/>
                <w:bCs/>
                <w:i/>
              </w:rPr>
            </w:pPr>
            <w:r w:rsidRPr="001E166A">
              <w:rPr>
                <w:b/>
                <w:bCs/>
                <w:i/>
              </w:rPr>
              <w:t>Customer Details:</w:t>
            </w:r>
          </w:p>
        </w:tc>
      </w:tr>
      <w:tr w:rsidR="00F94D67" w:rsidRPr="001E166A" w:rsidTr="00D9503F">
        <w:tc>
          <w:tcPr>
            <w:tcW w:w="4219" w:type="dxa"/>
          </w:tcPr>
          <w:p w:rsidR="00F94D67" w:rsidRPr="001E166A" w:rsidRDefault="00265412" w:rsidP="00D9503F">
            <w:pPr>
              <w:rPr>
                <w:b/>
                <w:bCs/>
                <w:i/>
              </w:rPr>
            </w:pPr>
            <w:r w:rsidRPr="00265412">
              <w:rPr>
                <w:b/>
                <w:bCs/>
                <w:i/>
              </w:rPr>
              <w:t>OPEKS Energysystems</w:t>
            </w:r>
          </w:p>
        </w:tc>
        <w:tc>
          <w:tcPr>
            <w:tcW w:w="5387" w:type="dxa"/>
          </w:tcPr>
          <w:p w:rsidR="00F94D67" w:rsidRPr="001E166A" w:rsidRDefault="00F94D67" w:rsidP="00D9503F">
            <w:pPr>
              <w:rPr>
                <w:bCs/>
              </w:rPr>
            </w:pPr>
            <w:r w:rsidRPr="001E166A">
              <w:rPr>
                <w:bCs/>
              </w:rPr>
              <w:t>Company:</w:t>
            </w:r>
          </w:p>
        </w:tc>
      </w:tr>
      <w:tr w:rsidR="00F94D67" w:rsidRPr="001E166A" w:rsidTr="00D9503F">
        <w:tc>
          <w:tcPr>
            <w:tcW w:w="4219" w:type="dxa"/>
          </w:tcPr>
          <w:p w:rsidR="00F94D67" w:rsidRPr="001E166A" w:rsidRDefault="00F94D67" w:rsidP="00D9503F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:rsidR="00F94D67" w:rsidRPr="001E166A" w:rsidRDefault="00F94D67" w:rsidP="00D9503F">
            <w:pPr>
              <w:rPr>
                <w:b/>
                <w:bCs/>
              </w:rPr>
            </w:pPr>
          </w:p>
        </w:tc>
      </w:tr>
      <w:tr w:rsidR="00F94D67" w:rsidRPr="001E166A" w:rsidTr="00D9503F">
        <w:tc>
          <w:tcPr>
            <w:tcW w:w="4219" w:type="dxa"/>
          </w:tcPr>
          <w:p w:rsidR="00F94D67" w:rsidRPr="00265412" w:rsidRDefault="001F78C5" w:rsidP="00D9503F">
            <w:pPr>
              <w:rPr>
                <w:bCs/>
                <w:lang w:val="en-US"/>
              </w:rPr>
            </w:pPr>
            <w:r w:rsidRPr="00265412">
              <w:rPr>
                <w:bCs/>
                <w:lang w:val="en-US"/>
              </w:rPr>
              <w:t>01042, Kyiv, P.O. Box 111, Ukraine</w:t>
            </w:r>
          </w:p>
        </w:tc>
        <w:tc>
          <w:tcPr>
            <w:tcW w:w="5387" w:type="dxa"/>
          </w:tcPr>
          <w:p w:rsidR="00F94D67" w:rsidRPr="001E166A" w:rsidRDefault="00F94D67" w:rsidP="00D9503F">
            <w:pPr>
              <w:rPr>
                <w:bCs/>
              </w:rPr>
            </w:pPr>
            <w:r w:rsidRPr="001E166A">
              <w:rPr>
                <w:bCs/>
              </w:rPr>
              <w:t>Tel:</w:t>
            </w:r>
          </w:p>
        </w:tc>
      </w:tr>
      <w:tr w:rsidR="00F94D67" w:rsidRPr="001E166A" w:rsidTr="00D9503F">
        <w:tc>
          <w:tcPr>
            <w:tcW w:w="4219" w:type="dxa"/>
          </w:tcPr>
          <w:p w:rsidR="00F94D67" w:rsidRPr="001E166A" w:rsidRDefault="00F94D67" w:rsidP="00D9503F">
            <w:pPr>
              <w:rPr>
                <w:bCs/>
                <w:lang w:val="en-US"/>
              </w:rPr>
            </w:pPr>
            <w:r w:rsidRPr="001E166A">
              <w:rPr>
                <w:bCs/>
                <w:lang w:val="en-US"/>
              </w:rPr>
              <w:t>Tel: +38 044 536 11 90</w:t>
            </w:r>
          </w:p>
        </w:tc>
        <w:tc>
          <w:tcPr>
            <w:tcW w:w="5387" w:type="dxa"/>
          </w:tcPr>
          <w:p w:rsidR="00F94D67" w:rsidRPr="001E166A" w:rsidRDefault="00F94D67" w:rsidP="00D9503F">
            <w:pPr>
              <w:rPr>
                <w:bCs/>
                <w:lang w:val="en-US"/>
              </w:rPr>
            </w:pPr>
            <w:r w:rsidRPr="001E166A">
              <w:rPr>
                <w:bCs/>
                <w:lang w:val="en-US"/>
              </w:rPr>
              <w:t>e-mail:</w:t>
            </w:r>
          </w:p>
        </w:tc>
      </w:tr>
      <w:tr w:rsidR="00F94D67" w:rsidRPr="001E166A" w:rsidTr="00D9503F">
        <w:tc>
          <w:tcPr>
            <w:tcW w:w="4219" w:type="dxa"/>
          </w:tcPr>
          <w:p w:rsidR="00F94D67" w:rsidRPr="001E166A" w:rsidRDefault="006D33EC" w:rsidP="001E166A">
            <w:pPr>
              <w:rPr>
                <w:bCs/>
              </w:rPr>
            </w:pPr>
            <w:hyperlink r:id="rId6" w:history="1">
              <w:r w:rsidR="00F94D67" w:rsidRPr="001E166A">
                <w:rPr>
                  <w:rStyle w:val="a3"/>
                  <w:rFonts w:ascii="Arial" w:hAnsi="Arial" w:cs="Arial"/>
                  <w:bCs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</w:tcPr>
          <w:p w:rsidR="00F94D67" w:rsidRPr="001E166A" w:rsidRDefault="00F94D67" w:rsidP="00D9503F">
            <w:pPr>
              <w:rPr>
                <w:bCs/>
              </w:rPr>
            </w:pPr>
            <w:r w:rsidRPr="001E166A">
              <w:rPr>
                <w:bCs/>
              </w:rPr>
              <w:t>Contact Person:</w:t>
            </w:r>
          </w:p>
        </w:tc>
      </w:tr>
      <w:tr w:rsidR="00F94D67" w:rsidRPr="001E166A" w:rsidTr="00D9503F">
        <w:tc>
          <w:tcPr>
            <w:tcW w:w="4219" w:type="dxa"/>
          </w:tcPr>
          <w:p w:rsidR="00F94D67" w:rsidRPr="001E166A" w:rsidRDefault="00F94D67" w:rsidP="00D9503F">
            <w:pPr>
              <w:rPr>
                <w:bCs/>
                <w:lang w:val="en-US"/>
              </w:rPr>
            </w:pPr>
            <w:r w:rsidRPr="001E166A">
              <w:rPr>
                <w:bCs/>
                <w:lang w:val="en-US"/>
              </w:rPr>
              <w:t xml:space="preserve">e-mail: </w:t>
            </w:r>
            <w:hyperlink r:id="rId7" w:history="1">
              <w:r w:rsidRPr="001E166A">
                <w:rPr>
                  <w:rStyle w:val="a3"/>
                  <w:rFonts w:ascii="Arial" w:hAnsi="Arial" w:cs="Arial"/>
                  <w:bCs/>
                  <w:lang w:val="en-US"/>
                </w:rPr>
                <w:t>office@opeks.ua</w:t>
              </w:r>
            </w:hyperlink>
          </w:p>
        </w:tc>
        <w:tc>
          <w:tcPr>
            <w:tcW w:w="5387" w:type="dxa"/>
          </w:tcPr>
          <w:p w:rsidR="00F94D67" w:rsidRPr="001E166A" w:rsidRDefault="00F94D67" w:rsidP="00D9503F">
            <w:pPr>
              <w:rPr>
                <w:bCs/>
              </w:rPr>
            </w:pPr>
            <w:r w:rsidRPr="001E166A">
              <w:rPr>
                <w:bCs/>
              </w:rPr>
              <w:t>Position</w:t>
            </w:r>
          </w:p>
        </w:tc>
      </w:tr>
    </w:tbl>
    <w:p w:rsidR="00F94D67" w:rsidRPr="001E166A" w:rsidRDefault="00F94D67" w:rsidP="00F94D67">
      <w:pPr>
        <w:jc w:val="center"/>
        <w:rPr>
          <w:b/>
          <w:bCs/>
          <w:sz w:val="16"/>
          <w:szCs w:val="16"/>
          <w:lang w:val="en-US"/>
        </w:rPr>
      </w:pPr>
    </w:p>
    <w:p w:rsidR="00F94D67" w:rsidRPr="001E166A" w:rsidRDefault="00F94D67" w:rsidP="00F94D67">
      <w:pPr>
        <w:rPr>
          <w:sz w:val="22"/>
          <w:szCs w:val="22"/>
        </w:rPr>
      </w:pPr>
    </w:p>
    <w:p w:rsidR="00F94D67" w:rsidRPr="00265412" w:rsidRDefault="00F94D67" w:rsidP="00F94D67">
      <w:pPr>
        <w:rPr>
          <w:sz w:val="22"/>
          <w:szCs w:val="22"/>
          <w:lang w:val="en-US"/>
        </w:rPr>
      </w:pPr>
      <w:r w:rsidRPr="00265412">
        <w:rPr>
          <w:sz w:val="22"/>
          <w:szCs w:val="22"/>
          <w:lang w:val="en-US"/>
        </w:rPr>
        <w:t>Please complete the initial data in the table below:</w:t>
      </w:r>
    </w:p>
    <w:tbl>
      <w:tblPr>
        <w:tblpPr w:leftFromText="180" w:rightFromText="180" w:vertAnchor="text" w:horzAnchor="margin" w:tblpXSpec="center" w:tblpY="22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459"/>
        <w:gridCol w:w="4361"/>
        <w:gridCol w:w="35"/>
        <w:gridCol w:w="1418"/>
        <w:gridCol w:w="1552"/>
      </w:tblGrid>
      <w:tr w:rsidR="00F94D67" w:rsidRPr="001E166A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E166A">
              <w:rPr>
                <w:b/>
                <w:sz w:val="22"/>
                <w:szCs w:val="22"/>
              </w:rPr>
              <w:t>Designation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1E166A">
              <w:rPr>
                <w:b/>
                <w:sz w:val="22"/>
                <w:szCs w:val="22"/>
              </w:rPr>
              <w:t>Unit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67" w:rsidRPr="001E166A" w:rsidRDefault="00F94D67" w:rsidP="00D9503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94D67" w:rsidRPr="006D33EC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67" w:rsidRPr="00265412" w:rsidRDefault="00F94D67" w:rsidP="00D9503F">
            <w:pPr>
              <w:rPr>
                <w:sz w:val="22"/>
                <w:szCs w:val="22"/>
                <w:lang w:val="en-US"/>
              </w:rPr>
            </w:pPr>
            <w:r w:rsidRPr="00265412">
              <w:rPr>
                <w:sz w:val="22"/>
                <w:szCs w:val="22"/>
                <w:lang w:val="en-US"/>
              </w:rPr>
              <w:t>Service (specify: air heating / air cooling)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67" w:rsidRPr="00265412" w:rsidRDefault="00F94D67" w:rsidP="00D9503F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94D67" w:rsidRPr="001E166A" w:rsidTr="00F94D67">
        <w:trPr>
          <w:trHeight w:val="497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6D33E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1E166A">
              <w:rPr>
                <w:sz w:val="22"/>
                <w:szCs w:val="22"/>
              </w:rPr>
              <w:t>Heat</w:t>
            </w:r>
            <w:proofErr w:type="spellEnd"/>
            <w:r w:rsidRPr="001E166A">
              <w:rPr>
                <w:sz w:val="22"/>
                <w:szCs w:val="22"/>
              </w:rPr>
              <w:t xml:space="preserve"> </w:t>
            </w:r>
            <w:r w:rsidR="006D33EC">
              <w:rPr>
                <w:sz w:val="22"/>
                <w:szCs w:val="22"/>
                <w:lang w:val="en-US"/>
              </w:rPr>
              <w:t>load</w:t>
            </w:r>
            <w:bookmarkStart w:id="0" w:name="_GoBack"/>
            <w:bookmarkEnd w:id="0"/>
            <w:r w:rsidRPr="001E16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kW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67" w:rsidRPr="001E166A" w:rsidRDefault="00F94D67" w:rsidP="00D9503F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1E166A">
              <w:rPr>
                <w:b/>
                <w:sz w:val="22"/>
                <w:szCs w:val="22"/>
              </w:rPr>
              <w:t>CIRCUIT I (heat carrier)</w:t>
            </w:r>
          </w:p>
        </w:tc>
      </w:tr>
      <w:tr w:rsidR="00F94D67" w:rsidRPr="006D33EC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265412" w:rsidRDefault="00F94D67" w:rsidP="00D9503F">
            <w:pPr>
              <w:rPr>
                <w:sz w:val="22"/>
                <w:szCs w:val="22"/>
                <w:lang w:val="en-US" w:eastAsia="en-US"/>
              </w:rPr>
            </w:pPr>
            <w:r w:rsidRPr="00265412">
              <w:rPr>
                <w:sz w:val="22"/>
                <w:szCs w:val="22"/>
                <w:lang w:val="en-US"/>
              </w:rPr>
              <w:t>Heat carrier (specify: water, steam, freon)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265412" w:rsidRDefault="00F94D67" w:rsidP="00D9503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94D67" w:rsidRPr="001E166A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265412" w:rsidRDefault="00F94D67" w:rsidP="00D9503F">
            <w:pPr>
              <w:rPr>
                <w:sz w:val="22"/>
                <w:szCs w:val="22"/>
                <w:lang w:val="en-US" w:eastAsia="en-US"/>
              </w:rPr>
            </w:pPr>
            <w:r w:rsidRPr="00265412">
              <w:rPr>
                <w:sz w:val="22"/>
                <w:szCs w:val="22"/>
                <w:lang w:val="en-US"/>
              </w:rPr>
              <w:t>Flow rate (if heat output data is unavailable)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kg/h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Heat carrier temperature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at the calorifier inlet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  <w:vertAlign w:val="superscript"/>
              </w:rPr>
              <w:t>°</w:t>
            </w:r>
            <w:r w:rsidRPr="001E166A">
              <w:rPr>
                <w:sz w:val="22"/>
                <w:szCs w:val="22"/>
              </w:rPr>
              <w:t>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at the calorifier outlet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  <w:vertAlign w:val="superscript"/>
              </w:rPr>
              <w:t>°</w:t>
            </w:r>
            <w:r w:rsidRPr="001E166A">
              <w:rPr>
                <w:sz w:val="22"/>
                <w:szCs w:val="22"/>
              </w:rPr>
              <w:t>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rPr>
                <w:sz w:val="22"/>
                <w:szCs w:val="22"/>
              </w:rPr>
            </w:pPr>
            <w:r w:rsidRPr="001E166A">
              <w:rPr>
                <w:sz w:val="22"/>
                <w:szCs w:val="22"/>
              </w:rPr>
              <w:t>Freon boiling temperature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E166A">
              <w:rPr>
                <w:sz w:val="22"/>
                <w:szCs w:val="22"/>
                <w:vertAlign w:val="superscript"/>
              </w:rPr>
              <w:t>°</w:t>
            </w:r>
            <w:r w:rsidRPr="001E166A">
              <w:rPr>
                <w:sz w:val="22"/>
                <w:szCs w:val="22"/>
              </w:rPr>
              <w:t>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rPr>
                <w:sz w:val="22"/>
                <w:szCs w:val="22"/>
              </w:rPr>
            </w:pPr>
            <w:r w:rsidRPr="001E166A">
              <w:rPr>
                <w:sz w:val="22"/>
                <w:szCs w:val="22"/>
              </w:rPr>
              <w:t>Steam saturation temperature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E166A">
              <w:rPr>
                <w:sz w:val="22"/>
                <w:szCs w:val="22"/>
                <w:vertAlign w:val="superscript"/>
              </w:rPr>
              <w:t>°</w:t>
            </w:r>
            <w:r w:rsidRPr="001E166A">
              <w:rPr>
                <w:sz w:val="22"/>
                <w:szCs w:val="22"/>
              </w:rPr>
              <w:t>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Heat carrier operating pressure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1E166A">
              <w:rPr>
                <w:sz w:val="22"/>
                <w:szCs w:val="22"/>
              </w:rPr>
              <w:t>bar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 xml:space="preserve">Maximum operating temperature 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  <w:vertAlign w:val="superscript"/>
              </w:rPr>
              <w:t>°</w:t>
            </w:r>
            <w:r w:rsidRPr="001E166A">
              <w:rPr>
                <w:sz w:val="22"/>
                <w:szCs w:val="22"/>
              </w:rPr>
              <w:t>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Maximum operating pressure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bar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  <w:lang w:eastAsia="en-US"/>
              </w:rPr>
              <w:t>Refrigerant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  <w:lang w:eastAsia="en-US"/>
              </w:rPr>
              <w:t>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b/>
                <w:sz w:val="22"/>
                <w:szCs w:val="22"/>
              </w:rPr>
              <w:t>CONTOUR II (air)</w:t>
            </w:r>
          </w:p>
        </w:tc>
      </w:tr>
      <w:tr w:rsidR="00F94D67" w:rsidRPr="001E166A" w:rsidTr="00F94D67"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Air flow rate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Nm</w:t>
            </w:r>
            <w:r w:rsidRPr="001E166A">
              <w:rPr>
                <w:sz w:val="22"/>
                <w:szCs w:val="22"/>
                <w:vertAlign w:val="superscript"/>
              </w:rPr>
              <w:t>3</w:t>
            </w:r>
            <w:r w:rsidRPr="001E166A">
              <w:rPr>
                <w:sz w:val="22"/>
                <w:szCs w:val="22"/>
              </w:rPr>
              <w:t>/h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Air temperature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at the calorifier inlet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  <w:vertAlign w:val="superscript"/>
              </w:rPr>
              <w:t>°</w:t>
            </w:r>
            <w:r w:rsidRPr="001E166A">
              <w:rPr>
                <w:sz w:val="22"/>
                <w:szCs w:val="22"/>
              </w:rPr>
              <w:t>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at the calorifier outlet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  <w:vertAlign w:val="superscript"/>
              </w:rPr>
              <w:t>°</w:t>
            </w:r>
            <w:r w:rsidRPr="001E166A">
              <w:rPr>
                <w:sz w:val="22"/>
                <w:szCs w:val="22"/>
              </w:rPr>
              <w:t>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4D67" w:rsidRPr="001E166A" w:rsidTr="00F94D67">
        <w:trPr>
          <w:trHeight w:val="730"/>
        </w:trPr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4D67" w:rsidRPr="00265412" w:rsidRDefault="00F94D67" w:rsidP="00D9503F">
            <w:pPr>
              <w:rPr>
                <w:sz w:val="22"/>
                <w:szCs w:val="22"/>
                <w:lang w:val="en-US" w:eastAsia="en-US"/>
              </w:rPr>
            </w:pPr>
            <w:r w:rsidRPr="00265412">
              <w:rPr>
                <w:sz w:val="22"/>
                <w:szCs w:val="22"/>
                <w:lang w:val="en-US"/>
              </w:rPr>
              <w:t xml:space="preserve">Material (carbon steel of standard quality, </w:t>
            </w:r>
          </w:p>
          <w:p w:rsidR="00F94D67" w:rsidRPr="001E166A" w:rsidRDefault="00F94D67" w:rsidP="00D9503F">
            <w:pPr>
              <w:rPr>
                <w:sz w:val="22"/>
                <w:szCs w:val="22"/>
                <w:lang w:eastAsia="en-US"/>
              </w:rPr>
            </w:pPr>
            <w:r w:rsidRPr="001E166A">
              <w:rPr>
                <w:sz w:val="22"/>
                <w:szCs w:val="22"/>
              </w:rPr>
              <w:t>stainless steel, copper–aluminium)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D67" w:rsidRPr="001E166A" w:rsidRDefault="00F94D67" w:rsidP="00D950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94D67" w:rsidRPr="001E166A" w:rsidRDefault="00F94D67" w:rsidP="00F94D67">
      <w:pPr>
        <w:rPr>
          <w:sz w:val="22"/>
          <w:szCs w:val="22"/>
        </w:rPr>
      </w:pPr>
    </w:p>
    <w:p w:rsidR="00F94D67" w:rsidRPr="001E166A" w:rsidRDefault="00F94D67" w:rsidP="00F94D67">
      <w:pPr>
        <w:rPr>
          <w:b/>
          <w:sz w:val="22"/>
        </w:rPr>
      </w:pPr>
    </w:p>
    <w:p w:rsidR="00F94D67" w:rsidRPr="00265412" w:rsidRDefault="00F94D67" w:rsidP="00F94D67">
      <w:pPr>
        <w:rPr>
          <w:b/>
          <w:sz w:val="22"/>
          <w:lang w:val="en-US"/>
        </w:rPr>
      </w:pPr>
      <w:r w:rsidRPr="00265412">
        <w:rPr>
          <w:b/>
          <w:sz w:val="22"/>
          <w:lang w:val="en-US"/>
        </w:rPr>
        <w:t>Overall dimensions of the calorifier:</w:t>
      </w:r>
    </w:p>
    <w:p w:rsidR="00F94D67" w:rsidRPr="00265412" w:rsidRDefault="00F94D67" w:rsidP="00F94D67">
      <w:pPr>
        <w:rPr>
          <w:b/>
          <w:sz w:val="22"/>
          <w:lang w:val="en-US"/>
        </w:rPr>
      </w:pPr>
    </w:p>
    <w:p w:rsidR="00F94D67" w:rsidRPr="00265412" w:rsidRDefault="00F94D67" w:rsidP="00F94D67">
      <w:pPr>
        <w:rPr>
          <w:b/>
          <w:sz w:val="22"/>
          <w:lang w:val="en-US"/>
        </w:rPr>
      </w:pPr>
    </w:p>
    <w:p w:rsidR="00F94D67" w:rsidRPr="001E166A" w:rsidRDefault="00F94D67" w:rsidP="00F94D67">
      <w:pPr>
        <w:rPr>
          <w:sz w:val="22"/>
          <w:szCs w:val="22"/>
        </w:rPr>
      </w:pPr>
      <w:r w:rsidRPr="001E166A">
        <w:rPr>
          <w:noProof/>
          <w:sz w:val="22"/>
        </w:rPr>
        <w:drawing>
          <wp:inline distT="0" distB="0" distL="0" distR="0" wp14:anchorId="0E1B4A52" wp14:editId="47FED3A7">
            <wp:extent cx="4600575" cy="1866900"/>
            <wp:effectExtent l="0" t="0" r="9525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D67" w:rsidRPr="001E166A" w:rsidRDefault="00F94D67" w:rsidP="00F94D67">
      <w:pPr>
        <w:rPr>
          <w:sz w:val="22"/>
          <w:szCs w:val="22"/>
        </w:rPr>
      </w:pPr>
    </w:p>
    <w:p w:rsidR="00F94D67" w:rsidRPr="001E166A" w:rsidRDefault="00F94D67" w:rsidP="00F94D67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1144"/>
        <w:gridCol w:w="957"/>
        <w:gridCol w:w="957"/>
        <w:gridCol w:w="957"/>
        <w:gridCol w:w="957"/>
        <w:gridCol w:w="1265"/>
      </w:tblGrid>
      <w:tr w:rsidR="00F94D67" w:rsidRPr="001E166A" w:rsidTr="00F94D67">
        <w:trPr>
          <w:jc w:val="center"/>
        </w:trPr>
        <w:tc>
          <w:tcPr>
            <w:tcW w:w="1129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B1</w:t>
            </w:r>
          </w:p>
        </w:tc>
        <w:tc>
          <w:tcPr>
            <w:tcW w:w="1134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B2</w:t>
            </w:r>
          </w:p>
        </w:tc>
        <w:tc>
          <w:tcPr>
            <w:tcW w:w="993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H1</w:t>
            </w:r>
          </w:p>
        </w:tc>
        <w:tc>
          <w:tcPr>
            <w:tcW w:w="1144" w:type="dxa"/>
          </w:tcPr>
          <w:p w:rsidR="00F94D67" w:rsidRPr="001E166A" w:rsidRDefault="00F94D67" w:rsidP="00D9503F">
            <w:pPr>
              <w:jc w:val="center"/>
              <w:rPr>
                <w:sz w:val="22"/>
                <w:lang w:val="en-GB"/>
              </w:rPr>
            </w:pPr>
            <w:r w:rsidRPr="001E166A">
              <w:rPr>
                <w:sz w:val="22"/>
                <w:lang w:val="en-GB"/>
              </w:rPr>
              <w:t>S</w:t>
            </w: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T</w:t>
            </w: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R1</w:t>
            </w: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R2</w:t>
            </w: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R3</w:t>
            </w:r>
          </w:p>
        </w:tc>
        <w:tc>
          <w:tcPr>
            <w:tcW w:w="1265" w:type="dxa"/>
            <w:shd w:val="clear" w:color="auto" w:fill="auto"/>
          </w:tcPr>
          <w:p w:rsidR="00F94D67" w:rsidRPr="001E166A" w:rsidRDefault="00F94D67" w:rsidP="00D9503F">
            <w:pPr>
              <w:jc w:val="center"/>
              <w:rPr>
                <w:sz w:val="22"/>
              </w:rPr>
            </w:pPr>
            <w:r w:rsidRPr="001E166A">
              <w:rPr>
                <w:sz w:val="22"/>
              </w:rPr>
              <w:t>R4</w:t>
            </w:r>
          </w:p>
        </w:tc>
      </w:tr>
      <w:tr w:rsidR="00F94D67" w:rsidRPr="001E166A" w:rsidTr="00F94D67">
        <w:trPr>
          <w:jc w:val="center"/>
        </w:trPr>
        <w:tc>
          <w:tcPr>
            <w:tcW w:w="1129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1144" w:type="dxa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957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  <w:tc>
          <w:tcPr>
            <w:tcW w:w="1265" w:type="dxa"/>
            <w:shd w:val="clear" w:color="auto" w:fill="auto"/>
          </w:tcPr>
          <w:p w:rsidR="00F94D67" w:rsidRPr="001E166A" w:rsidRDefault="00F94D67" w:rsidP="00D9503F">
            <w:pPr>
              <w:rPr>
                <w:sz w:val="22"/>
              </w:rPr>
            </w:pPr>
          </w:p>
        </w:tc>
      </w:tr>
    </w:tbl>
    <w:p w:rsidR="005C6869" w:rsidRPr="001E166A" w:rsidRDefault="006D33EC" w:rsidP="00F94D67"/>
    <w:sectPr w:rsidR="005C6869" w:rsidRPr="001E166A" w:rsidSect="00F94D67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67"/>
    <w:rsid w:val="001E166A"/>
    <w:rsid w:val="001F78C5"/>
    <w:rsid w:val="00265412"/>
    <w:rsid w:val="005D4EE8"/>
    <w:rsid w:val="006D33EC"/>
    <w:rsid w:val="00AF4500"/>
    <w:rsid w:val="00F304AD"/>
    <w:rsid w:val="00F9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6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4D67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4D67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4D67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F94D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6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4D67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4D67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4D67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F94D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office@opeks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peks.ua/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</dc:creator>
  <cp:keywords/>
  <dc:description/>
  <cp:lastModifiedBy>Oleg</cp:lastModifiedBy>
  <cp:revision>6</cp:revision>
  <dcterms:created xsi:type="dcterms:W3CDTF">2023-04-19T08:13:00Z</dcterms:created>
  <dcterms:modified xsi:type="dcterms:W3CDTF">2026-02-16T17:13:00Z</dcterms:modified>
</cp:coreProperties>
</file>